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C" w:rsidRDefault="00901D35" w:rsidP="00901D35">
      <w:pPr>
        <w:jc w:val="center"/>
        <w:rPr>
          <w:rFonts w:asciiTheme="majorHAnsi" w:hAnsiTheme="majorHAnsi"/>
          <w:b/>
          <w:sz w:val="28"/>
          <w:szCs w:val="28"/>
        </w:rPr>
      </w:pPr>
      <w:r w:rsidRPr="00901D35">
        <w:rPr>
          <w:rFonts w:asciiTheme="majorHAnsi" w:hAnsiTheme="majorHAnsi"/>
          <w:b/>
          <w:sz w:val="28"/>
          <w:szCs w:val="28"/>
        </w:rPr>
        <w:t>Výroční zpráva obce Bocanovice za rok 20</w:t>
      </w:r>
      <w:r w:rsidR="00976185">
        <w:rPr>
          <w:rFonts w:asciiTheme="majorHAnsi" w:hAnsiTheme="majorHAnsi"/>
          <w:b/>
          <w:sz w:val="28"/>
          <w:szCs w:val="28"/>
        </w:rPr>
        <w:t>20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poskytování informací podle zákona č. 106/1999 Sb., o svobodném přístupu k informacím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Obec Bocanovice, jako povinný subjekt dle § 2 odst. 1 zákona č. 106/1999 Sb., o svobodném přístupu k informacím, zveřejňuje v souladu s ustanovením § 5 odst. 1 písm. g) zákona č. 106/1999 Sb., výroční zprávu za rok 20</w:t>
      </w:r>
      <w:r w:rsidR="00976185">
        <w:rPr>
          <w:rFonts w:asciiTheme="majorHAnsi" w:hAnsiTheme="majorHAnsi"/>
          <w:b/>
          <w:sz w:val="24"/>
          <w:szCs w:val="24"/>
        </w:rPr>
        <w:t>20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žádosti o informace:                                      </w:t>
      </w:r>
      <w:r w:rsidR="00976185">
        <w:rPr>
          <w:rFonts w:asciiTheme="majorHAnsi" w:hAnsiTheme="majorHAnsi"/>
          <w:sz w:val="24"/>
          <w:szCs w:val="24"/>
        </w:rPr>
        <w:t>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odvolání proti rozhodnutí:                           0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Opis podstatných části každého rozsudku soudu: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Výsledky řízení o sankcích za nedodržení tohoto zákona:  0    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Lze konstatovat, že institut písemných dotazů za rok 20</w:t>
      </w:r>
      <w:r w:rsidR="00976185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 xml:space="preserve"> </w:t>
      </w:r>
      <w:r w:rsidR="00976185">
        <w:rPr>
          <w:rFonts w:asciiTheme="majorHAnsi" w:hAnsiTheme="majorHAnsi"/>
          <w:sz w:val="24"/>
          <w:szCs w:val="24"/>
        </w:rPr>
        <w:t>ne</w:t>
      </w:r>
      <w:r>
        <w:rPr>
          <w:rFonts w:asciiTheme="majorHAnsi" w:hAnsiTheme="majorHAnsi"/>
          <w:sz w:val="24"/>
          <w:szCs w:val="24"/>
        </w:rPr>
        <w:t xml:space="preserve">byl využíván.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</w:t>
      </w:r>
      <w:proofErr w:type="spellStart"/>
      <w:r>
        <w:rPr>
          <w:rFonts w:asciiTheme="majorHAnsi" w:hAnsiTheme="majorHAnsi"/>
          <w:sz w:val="24"/>
          <w:szCs w:val="24"/>
        </w:rPr>
        <w:t>Bocanovicích</w:t>
      </w:r>
      <w:proofErr w:type="spellEnd"/>
      <w:r>
        <w:rPr>
          <w:rFonts w:asciiTheme="majorHAnsi" w:hAnsiTheme="majorHAnsi"/>
          <w:sz w:val="24"/>
          <w:szCs w:val="24"/>
        </w:rPr>
        <w:t xml:space="preserve"> dne </w:t>
      </w:r>
      <w:r w:rsidR="00976185">
        <w:rPr>
          <w:rFonts w:asciiTheme="majorHAnsi" w:hAnsiTheme="majorHAnsi"/>
          <w:sz w:val="24"/>
          <w:szCs w:val="24"/>
        </w:rPr>
        <w:t>17</w:t>
      </w:r>
      <w:r>
        <w:rPr>
          <w:rFonts w:asciiTheme="majorHAnsi" w:hAnsiTheme="majorHAnsi"/>
          <w:sz w:val="24"/>
          <w:szCs w:val="24"/>
        </w:rPr>
        <w:t xml:space="preserve">. </w:t>
      </w:r>
      <w:r w:rsidR="00976185">
        <w:rPr>
          <w:rFonts w:asciiTheme="majorHAnsi" w:hAnsiTheme="majorHAnsi"/>
          <w:sz w:val="24"/>
          <w:szCs w:val="24"/>
        </w:rPr>
        <w:t>únor</w:t>
      </w:r>
      <w:r>
        <w:rPr>
          <w:rFonts w:asciiTheme="majorHAnsi" w:hAnsiTheme="majorHAnsi"/>
          <w:sz w:val="24"/>
          <w:szCs w:val="24"/>
        </w:rPr>
        <w:t>a 20</w:t>
      </w:r>
      <w:r w:rsidR="00BC6456">
        <w:rPr>
          <w:rFonts w:asciiTheme="majorHAnsi" w:hAnsiTheme="majorHAnsi"/>
          <w:sz w:val="24"/>
          <w:szCs w:val="24"/>
        </w:rPr>
        <w:t>2</w:t>
      </w:r>
      <w:r w:rsidR="00976185">
        <w:rPr>
          <w:rFonts w:asciiTheme="majorHAnsi" w:hAnsiTheme="majorHAnsi"/>
          <w:sz w:val="24"/>
          <w:szCs w:val="24"/>
        </w:rPr>
        <w:t>1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Starosta obce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Ing. Martin Paduch</w:t>
      </w:r>
    </w:p>
    <w:p w:rsidR="00901D35" w:rsidRP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901D35" w:rsidRPr="00901D35" w:rsidSect="009E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D35"/>
    <w:rsid w:val="00126435"/>
    <w:rsid w:val="00151292"/>
    <w:rsid w:val="002479CB"/>
    <w:rsid w:val="00295188"/>
    <w:rsid w:val="002D1BDC"/>
    <w:rsid w:val="00303DC4"/>
    <w:rsid w:val="00583D20"/>
    <w:rsid w:val="005D0B71"/>
    <w:rsid w:val="006904D0"/>
    <w:rsid w:val="00901D35"/>
    <w:rsid w:val="00976185"/>
    <w:rsid w:val="009E63DC"/>
    <w:rsid w:val="00BC6456"/>
    <w:rsid w:val="00C17525"/>
    <w:rsid w:val="00C63A43"/>
    <w:rsid w:val="00DD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admin</cp:lastModifiedBy>
  <cp:revision>15</cp:revision>
  <dcterms:created xsi:type="dcterms:W3CDTF">2015-10-07T11:02:00Z</dcterms:created>
  <dcterms:modified xsi:type="dcterms:W3CDTF">2021-02-17T08:56:00Z</dcterms:modified>
</cp:coreProperties>
</file>